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B" w:rsidRDefault="0035382B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Default="0035382B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382B" w:rsidRPr="00CD3578" w:rsidRDefault="0035382B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Pr="00CD3578" w:rsidRDefault="0035382B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Pr="00CD3578" w:rsidRDefault="0035382B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Pr="00CD3578" w:rsidRDefault="0035382B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Default="0035382B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Default="0035382B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Default="0035382B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Default="0035382B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Pr="00CD3578" w:rsidRDefault="0035382B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Default="0035382B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ЗАКУПОЧНАЯ </w:t>
      </w:r>
      <w:r w:rsidRPr="00CD3578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КУМЕНТАЦИЯ </w:t>
      </w:r>
    </w:p>
    <w:p w:rsidR="0035382B" w:rsidRDefault="0035382B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ЗАПРОСА </w:t>
      </w:r>
      <w:r w:rsidRPr="00CD3578"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</w:p>
    <w:p w:rsidR="0035382B" w:rsidRDefault="0035382B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Pr="008C0B9E" w:rsidRDefault="0035382B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B9E">
        <w:rPr>
          <w:rFonts w:ascii="Times New Roman" w:hAnsi="Times New Roman" w:cs="Times New Roman"/>
          <w:b/>
          <w:bCs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8C0B9E">
        <w:rPr>
          <w:rFonts w:ascii="Times New Roman" w:hAnsi="Times New Roman" w:cs="Times New Roman"/>
          <w:b/>
          <w:bCs/>
          <w:sz w:val="24"/>
          <w:szCs w:val="24"/>
        </w:rPr>
        <w:t xml:space="preserve"> поставку горюче-смазочных материалов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(Б</w:t>
      </w:r>
      <w:r w:rsidRPr="008C0B9E">
        <w:rPr>
          <w:rFonts w:ascii="Times New Roman" w:hAnsi="Times New Roman" w:cs="Times New Roman"/>
          <w:b/>
          <w:bCs/>
          <w:sz w:val="24"/>
          <w:szCs w:val="24"/>
        </w:rPr>
        <w:t>ензин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АИ-95) </w:t>
      </w:r>
      <w:r w:rsidRPr="008C0B9E">
        <w:rPr>
          <w:rFonts w:ascii="Times New Roman" w:hAnsi="Times New Roman" w:cs="Times New Roman"/>
          <w:b/>
          <w:bCs/>
          <w:sz w:val="24"/>
          <w:szCs w:val="24"/>
        </w:rPr>
        <w:t>для нужд</w:t>
      </w:r>
      <w:r w:rsidRPr="003A3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Конституционного </w:t>
      </w:r>
      <w:r w:rsidRPr="008C0B9E">
        <w:rPr>
          <w:rFonts w:ascii="Times New Roman" w:hAnsi="Times New Roman" w:cs="Times New Roman"/>
          <w:b/>
          <w:bCs/>
          <w:sz w:val="24"/>
          <w:szCs w:val="24"/>
        </w:rPr>
        <w:t xml:space="preserve">  суд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C0B9E">
        <w:rPr>
          <w:rFonts w:ascii="Times New Roman" w:hAnsi="Times New Roman" w:cs="Times New Roman"/>
          <w:b/>
          <w:bCs/>
          <w:sz w:val="24"/>
          <w:szCs w:val="24"/>
        </w:rPr>
        <w:t xml:space="preserve"> Приднестровской Молдавской Республики</w:t>
      </w:r>
    </w:p>
    <w:p w:rsidR="0035382B" w:rsidRPr="008C0B9E" w:rsidRDefault="0035382B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Pr="00CD3578" w:rsidRDefault="0035382B" w:rsidP="00C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5382B" w:rsidRDefault="0035382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Конституционный  суд</w:t>
      </w:r>
      <w:r w:rsidRPr="00CD3578">
        <w:rPr>
          <w:rFonts w:ascii="Times New Roman" w:hAnsi="Times New Roman" w:cs="Times New Roman"/>
          <w:b/>
          <w:bCs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 </w:t>
      </w:r>
      <w:r w:rsidRPr="008C0B9E">
        <w:rPr>
          <w:rFonts w:ascii="Times New Roman" w:hAnsi="Times New Roman" w:cs="Times New Roman"/>
          <w:b/>
          <w:bCs/>
          <w:sz w:val="24"/>
          <w:szCs w:val="24"/>
          <w:u w:val="single"/>
        </w:rPr>
        <w:t>горюче-смазочных материалов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(Б</w:t>
      </w:r>
      <w:r w:rsidRPr="008C0B9E">
        <w:rPr>
          <w:rFonts w:ascii="Times New Roman" w:hAnsi="Times New Roman" w:cs="Times New Roman"/>
          <w:b/>
          <w:bCs/>
          <w:sz w:val="24"/>
          <w:szCs w:val="24"/>
          <w:u w:val="single"/>
        </w:rPr>
        <w:t>ензин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АИ-95</w:t>
      </w:r>
      <w:r w:rsidRPr="008C0B9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5382B" w:rsidRPr="00CD3578" w:rsidRDefault="0035382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Pr="00043D98" w:rsidRDefault="0035382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Срок, в течение которого принимаются заявки на уч</w:t>
      </w:r>
      <w:r>
        <w:rPr>
          <w:rFonts w:ascii="Times New Roman" w:hAnsi="Times New Roman" w:cs="Times New Roman"/>
          <w:sz w:val="24"/>
          <w:szCs w:val="24"/>
        </w:rPr>
        <w:t xml:space="preserve">астие в запросе предложений – </w:t>
      </w:r>
      <w:r>
        <w:rPr>
          <w:rFonts w:ascii="Times New Roman" w:hAnsi="Times New Roman" w:cs="Times New Roman"/>
          <w:color w:val="000000"/>
          <w:sz w:val="24"/>
          <w:szCs w:val="24"/>
        </w:rPr>
        <w:t>с 28 апреля   2022 года по  5  мая  2022</w:t>
      </w:r>
      <w:r w:rsidRPr="00043D9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35382B" w:rsidRPr="00D56A2B" w:rsidRDefault="0035382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382B" w:rsidRPr="00485178" w:rsidRDefault="0035382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sz w:val="24"/>
          <w:szCs w:val="24"/>
        </w:rPr>
        <w:t>с 09-00 ч. до 16-00 ч.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sz w:val="24"/>
          <w:szCs w:val="24"/>
        </w:rPr>
        <w:t>Тирасполь, ул.</w:t>
      </w:r>
      <w:r>
        <w:rPr>
          <w:rFonts w:ascii="Times New Roman" w:hAnsi="Times New Roman" w:cs="Times New Roman"/>
          <w:sz w:val="24"/>
          <w:szCs w:val="24"/>
        </w:rPr>
        <w:t xml:space="preserve"> Шевченко, 14 (каб114</w:t>
      </w:r>
      <w:r w:rsidRPr="005B41D0">
        <w:rPr>
          <w:rFonts w:ascii="Times New Roman" w:hAnsi="Times New Roman" w:cs="Times New Roman"/>
          <w:sz w:val="24"/>
          <w:szCs w:val="24"/>
        </w:rPr>
        <w:t>).</w:t>
      </w:r>
    </w:p>
    <w:p w:rsidR="0035382B" w:rsidRPr="00485178" w:rsidRDefault="0035382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Pr="00043D98" w:rsidRDefault="0035382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75">
        <w:rPr>
          <w:rFonts w:ascii="Times New Roman" w:hAnsi="Times New Roman" w:cs="Times New Roman"/>
          <w:sz w:val="24"/>
          <w:szCs w:val="24"/>
        </w:rPr>
        <w:t>Заседание комиссии по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уществлению закупок состоится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 мая 2022</w:t>
      </w:r>
      <w:r w:rsidRPr="00043D98">
        <w:rPr>
          <w:rFonts w:ascii="Times New Roman" w:hAnsi="Times New Roman" w:cs="Times New Roman"/>
          <w:color w:val="000000"/>
          <w:sz w:val="24"/>
          <w:szCs w:val="24"/>
        </w:rPr>
        <w:t xml:space="preserve"> года в 10-00, по адресу: город Тираспол</w:t>
      </w:r>
      <w:r>
        <w:rPr>
          <w:rFonts w:ascii="Times New Roman" w:hAnsi="Times New Roman" w:cs="Times New Roman"/>
          <w:color w:val="000000"/>
          <w:sz w:val="24"/>
          <w:szCs w:val="24"/>
        </w:rPr>
        <w:t>ь, улица  Шевченко, 14 (каб.114</w:t>
      </w:r>
      <w:r w:rsidRPr="00043D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5382B" w:rsidRPr="00CD3578" w:rsidRDefault="0035382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B" w:rsidRPr="00CD3578" w:rsidRDefault="0035382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5103"/>
        <w:gridCol w:w="1985"/>
        <w:gridCol w:w="1842"/>
      </w:tblGrid>
      <w:tr w:rsidR="0035382B" w:rsidRPr="0043323D">
        <w:trPr>
          <w:trHeight w:val="475"/>
        </w:trPr>
        <w:tc>
          <w:tcPr>
            <w:tcW w:w="625" w:type="dxa"/>
          </w:tcPr>
          <w:p w:rsidR="0035382B" w:rsidRPr="008C0B9E" w:rsidRDefault="0035382B" w:rsidP="008C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35382B" w:rsidRPr="008C0B9E" w:rsidRDefault="0035382B" w:rsidP="008C0B9E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35382B" w:rsidRPr="008C0B9E" w:rsidRDefault="0035382B" w:rsidP="008C0B9E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35382B" w:rsidRPr="008C0B9E" w:rsidRDefault="0035382B" w:rsidP="008C0B9E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5382B" w:rsidRPr="0043323D">
        <w:trPr>
          <w:trHeight w:val="420"/>
        </w:trPr>
        <w:tc>
          <w:tcPr>
            <w:tcW w:w="625" w:type="dxa"/>
            <w:vAlign w:val="center"/>
          </w:tcPr>
          <w:p w:rsidR="0035382B" w:rsidRPr="008C0B9E" w:rsidRDefault="0035382B" w:rsidP="008C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35382B" w:rsidRPr="008C0B9E" w:rsidRDefault="0035382B" w:rsidP="008C0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Бензин АИ-95</w:t>
            </w:r>
          </w:p>
        </w:tc>
        <w:tc>
          <w:tcPr>
            <w:tcW w:w="1985" w:type="dxa"/>
            <w:vAlign w:val="center"/>
          </w:tcPr>
          <w:p w:rsidR="0035382B" w:rsidRPr="008C0B9E" w:rsidRDefault="0035382B" w:rsidP="008C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vAlign w:val="center"/>
          </w:tcPr>
          <w:p w:rsidR="0035382B" w:rsidRPr="00942A75" w:rsidRDefault="0035382B" w:rsidP="00B35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</w:tbl>
    <w:p w:rsidR="0035382B" w:rsidRPr="00CD3578" w:rsidRDefault="0035382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2B" w:rsidRPr="003512AD" w:rsidRDefault="0035382B" w:rsidP="003512AD">
      <w:pPr>
        <w:pStyle w:val="NormalWeb"/>
        <w:shd w:val="clear" w:color="auto" w:fill="FFFFFF"/>
        <w:spacing w:before="120" w:beforeAutospacing="0" w:after="240" w:afterAutospacing="0"/>
        <w:ind w:firstLine="720"/>
        <w:jc w:val="both"/>
        <w:rPr>
          <w:rFonts w:ascii="Times New Roman" w:hAnsi="Times New Roman" w:cs="Times New Roman"/>
          <w:color w:val="303030"/>
        </w:rPr>
      </w:pPr>
      <w:r w:rsidRPr="003512AD">
        <w:rPr>
          <w:rFonts w:ascii="Times New Roman" w:hAnsi="Times New Roman" w:cs="Times New Roman"/>
          <w:b/>
          <w:bCs/>
        </w:rPr>
        <w:t>Начальная (максимальная) цена контракта</w:t>
      </w:r>
      <w:r w:rsidRPr="003512AD">
        <w:rPr>
          <w:rFonts w:ascii="Times New Roman" w:hAnsi="Times New Roman" w:cs="Times New Roman"/>
        </w:rPr>
        <w:t xml:space="preserve"> составляет 45 100,00 </w:t>
      </w:r>
      <w:r w:rsidRPr="003512AD">
        <w:rPr>
          <w:rFonts w:ascii="Times New Roman" w:hAnsi="Times New Roman" w:cs="Times New Roman"/>
          <w:b/>
          <w:bCs/>
        </w:rPr>
        <w:t>(</w:t>
      </w:r>
      <w:bookmarkStart w:id="0" w:name="_GoBack"/>
      <w:bookmarkEnd w:id="0"/>
      <w:r w:rsidRPr="003512AD">
        <w:rPr>
          <w:rFonts w:ascii="Times New Roman" w:hAnsi="Times New Roman" w:cs="Times New Roman"/>
          <w:b/>
          <w:bCs/>
        </w:rPr>
        <w:t>сорок пять тысяч сто) рублей Приднестровской Молдавской Республики 00 копеек,</w:t>
      </w:r>
      <w:r w:rsidRPr="003512AD">
        <w:rPr>
          <w:rFonts w:ascii="Times New Roman" w:hAnsi="Times New Roman" w:cs="Times New Roman"/>
        </w:rPr>
        <w:t xml:space="preserve"> и сформирована посредством метода сопоставимых рыночных цен (анализ рынка) в соответствии с требованиями п.6 статьи 17 Закона ПМР 30 декабря 2021 г. № 370-З-VII «О республиканском бюджете на 2022 год», п.п.2-5 статьи 16 и статьи 44 Закона ПМР от 26 ноября 2018 года№ 318-З-</w:t>
      </w:r>
      <w:r w:rsidRPr="003512AD">
        <w:rPr>
          <w:rFonts w:ascii="Times New Roman" w:hAnsi="Times New Roman" w:cs="Times New Roman"/>
          <w:lang w:val="en-US"/>
        </w:rPr>
        <w:t>VI</w:t>
      </w:r>
      <w:r w:rsidRPr="003512AD">
        <w:rPr>
          <w:rFonts w:ascii="Times New Roman" w:hAnsi="Times New Roman" w:cs="Times New Roman"/>
        </w:rPr>
        <w:t>«О закупках в Приднестровской Молдавской Республике» (далее – Закон), подпункта г) пункта 16, пунктов 26, 29 Приказа Министерства экономического развития Приднестровской Молдавской Республики от 24 декабря 2019 года №1127 «</w:t>
      </w:r>
      <w:r w:rsidRPr="003512AD">
        <w:rPr>
          <w:rFonts w:ascii="Times New Roman" w:hAnsi="Times New Roman" w:cs="Times New Roman"/>
          <w:color w:val="000000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35382B" w:rsidRPr="003512AD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контракта.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>от 26 ноября 2018 года</w:t>
      </w:r>
      <w:r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 от 26 декабря 2019 года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35382B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35382B" w:rsidRPr="00CD3578" w:rsidRDefault="0035382B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35382B" w:rsidRPr="00DD31EB" w:rsidRDefault="0035382B" w:rsidP="008D34C7">
      <w:pPr>
        <w:pStyle w:val="a"/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DD31EB">
        <w:rPr>
          <w:rFonts w:ascii="Times New Roman" w:hAnsi="Times New Roman" w:cs="Times New Roman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от 26 ноября 2018 года №318-З-</w:t>
      </w:r>
      <w:r w:rsidRPr="00DD31EB">
        <w:rPr>
          <w:rFonts w:ascii="Times New Roman" w:hAnsi="Times New Roman" w:cs="Times New Roman"/>
          <w:lang w:val="en-US"/>
        </w:rPr>
        <w:t>VI</w:t>
      </w:r>
      <w:r w:rsidRPr="00DD31EB">
        <w:rPr>
          <w:rFonts w:ascii="Times New Roman" w:hAnsi="Times New Roman" w:cs="Times New Roman"/>
        </w:rPr>
        <w:t xml:space="preserve">«О закупках в Приднестровской Молдавской Республике». </w:t>
      </w:r>
    </w:p>
    <w:p w:rsidR="0035382B" w:rsidRPr="00DD31EB" w:rsidRDefault="0035382B" w:rsidP="008D34C7">
      <w:pPr>
        <w:pStyle w:val="a"/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DD31EB">
        <w:rPr>
          <w:rFonts w:ascii="Times New Roman" w:hAnsi="Times New Roman" w:cs="Times New Roman"/>
        </w:rPr>
        <w:t xml:space="preserve">Проект контракта опубликован на сайте государственной информационной системы в сфере закупок и является неотъемлемой частью документации о проведении запроса предложений. 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заявки на участие в запросе предложений.</w:t>
      </w:r>
    </w:p>
    <w:p w:rsidR="0035382B" w:rsidRDefault="0035382B" w:rsidP="004C1194">
      <w:pPr>
        <w:spacing w:after="0" w:line="240" w:lineRule="auto"/>
        <w:ind w:firstLine="708"/>
        <w:jc w:val="both"/>
      </w:pPr>
      <w:r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№198р.</w:t>
      </w:r>
    </w:p>
    <w:p w:rsidR="0035382B" w:rsidRPr="007F1198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35382B" w:rsidRPr="007F1198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7F1198">
        <w:rPr>
          <w:rFonts w:ascii="Times New Roman" w:hAnsi="Times New Roman" w:cs="Times New Roman"/>
          <w:sz w:val="24"/>
          <w:szCs w:val="24"/>
          <w:lang w:eastAsia="en-US"/>
        </w:rPr>
        <w:t>скрываются только на заседании комиссии),</w:t>
      </w:r>
    </w:p>
    <w:p w:rsidR="0035382B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 xml:space="preserve">б) в форме электронного документа - с использованием </w:t>
      </w:r>
      <w:r w:rsidRPr="007F1198">
        <w:rPr>
          <w:rFonts w:ascii="Times New Roman" w:hAnsi="Times New Roman" w:cs="Times New Roman"/>
          <w:sz w:val="24"/>
          <w:szCs w:val="24"/>
        </w:rPr>
        <w:t>пароля, обеспечивающего ограничени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1198">
        <w:rPr>
          <w:rFonts w:ascii="Times New Roman" w:hAnsi="Times New Roman" w:cs="Times New Roman"/>
          <w:sz w:val="24"/>
          <w:szCs w:val="24"/>
        </w:rPr>
        <w:t xml:space="preserve"> доступа, которые предоставляется заказчику на адрес:</w:t>
      </w:r>
      <w:r w:rsidRPr="003A3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Info</w:t>
      </w:r>
      <w:r w:rsidRPr="00C64E67">
        <w:rPr>
          <w:rFonts w:ascii="Times New Roman" w:hAnsi="Times New Roman" w:cs="Times New Roman"/>
          <w:b/>
          <w:bCs/>
          <w:sz w:val="24"/>
          <w:szCs w:val="24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kspmr</w:t>
      </w:r>
      <w:r w:rsidRPr="00DD31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64E67">
        <w:rPr>
          <w:rFonts w:ascii="Times New Roman" w:hAnsi="Times New Roman" w:cs="Times New Roman"/>
          <w:b/>
          <w:bCs/>
          <w:sz w:val="24"/>
          <w:szCs w:val="24"/>
        </w:rPr>
        <w:t>idknet.com</w:t>
      </w:r>
      <w:r w:rsidRPr="004C1194">
        <w:rPr>
          <w:rFonts w:ascii="Times New Roman" w:hAnsi="Times New Roman" w:cs="Times New Roman"/>
          <w:sz w:val="24"/>
          <w:szCs w:val="24"/>
        </w:rPr>
        <w:t xml:space="preserve"> </w:t>
      </w:r>
      <w:r w:rsidRPr="007F1198">
        <w:rPr>
          <w:rFonts w:ascii="Times New Roman" w:hAnsi="Times New Roman" w:cs="Times New Roman"/>
          <w:sz w:val="24"/>
          <w:szCs w:val="24"/>
        </w:rPr>
        <w:t>(предложения, поступающие на адреса  другой электронной почты, не будут допущены к участию в процедуре закупки).</w:t>
      </w:r>
    </w:p>
    <w:p w:rsidR="0035382B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35382B" w:rsidRPr="007F1198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382B" w:rsidRPr="007F1198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35382B" w:rsidRPr="007F1198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35382B" w:rsidRPr="007F1198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35382B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>
        <w:rPr>
          <w:rFonts w:ascii="Times New Roman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5382B" w:rsidRPr="007F1198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382B" w:rsidRPr="007F1198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35382B" w:rsidRPr="007F1198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35382B" w:rsidRPr="007F1198" w:rsidRDefault="0035382B" w:rsidP="004C11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б) выписка из ЕГРЮЛ (или ее копия),</w:t>
      </w:r>
    </w:p>
    <w:p w:rsidR="0035382B" w:rsidRPr="007F1198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35382B" w:rsidRPr="007F1198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г) копия учредительных документов (для юридического лица),</w:t>
      </w:r>
    </w:p>
    <w:p w:rsidR="0035382B" w:rsidRPr="007F1198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35382B" w:rsidRPr="007F1198" w:rsidRDefault="0035382B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35382B" w:rsidRPr="00CD3578" w:rsidRDefault="0035382B" w:rsidP="006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</w:p>
    <w:p w:rsidR="0035382B" w:rsidRPr="00CD3578" w:rsidRDefault="0035382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Порядок проведения запроса предложений.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</w:t>
      </w:r>
      <w:r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Порядок и срок отзыва заявок на участие в запросе предложений.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35382B" w:rsidRPr="00CD3578" w:rsidRDefault="0035382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35382B" w:rsidRPr="00CD3578" w:rsidRDefault="0035382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Заключение контракта с победителем запроса предложений.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</w:t>
      </w:r>
      <w:r>
        <w:rPr>
          <w:rFonts w:ascii="Times New Roman" w:hAnsi="Times New Roman" w:cs="Times New Roman"/>
          <w:sz w:val="24"/>
          <w:szCs w:val="24"/>
        </w:rPr>
        <w:t xml:space="preserve">ае наличия принятых </w:t>
      </w:r>
      <w:r w:rsidRPr="00820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D98">
        <w:rPr>
          <w:rFonts w:ascii="Times New Roman" w:hAnsi="Times New Roman" w:cs="Times New Roman"/>
          <w:sz w:val="24"/>
          <w:szCs w:val="24"/>
        </w:rPr>
        <w:t xml:space="preserve">судом </w:t>
      </w:r>
      <w:r>
        <w:rPr>
          <w:rFonts w:ascii="Times New Roman" w:hAnsi="Times New Roman" w:cs="Times New Roman"/>
          <w:sz w:val="24"/>
          <w:szCs w:val="24"/>
        </w:rPr>
        <w:t xml:space="preserve"> или Арбитражным судом </w:t>
      </w:r>
      <w:r w:rsidRPr="00CD3578">
        <w:rPr>
          <w:rFonts w:ascii="Times New Roman" w:hAnsi="Times New Roman" w:cs="Times New Roman"/>
          <w:sz w:val="24"/>
          <w:szCs w:val="24"/>
        </w:rPr>
        <w:t>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Информация о возможности одностороннего отказа от исполнения контракта.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35382B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82B" w:rsidRPr="00CD3578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2B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94A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Извещении о проведении запроса предложений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закупку </w:t>
      </w:r>
      <w:r w:rsidRPr="00043D98">
        <w:rPr>
          <w:rFonts w:ascii="Times New Roman" w:hAnsi="Times New Roman" w:cs="Times New Roman"/>
          <w:b/>
          <w:bCs/>
          <w:sz w:val="24"/>
          <w:szCs w:val="24"/>
        </w:rPr>
        <w:t>горюче-смазочных материалов (бензин АИ-95),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394A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опубликованном на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</w:t>
      </w:r>
      <w:r w:rsidRPr="00485178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системы в сфере закупок</w:t>
      </w:r>
      <w:r w:rsidRPr="0036394A">
        <w:rPr>
          <w:rFonts w:ascii="Times New Roman" w:hAnsi="Times New Roman" w:cs="Times New Roman"/>
          <w:color w:val="000000"/>
          <w:sz w:val="24"/>
          <w:szCs w:val="24"/>
        </w:rPr>
        <w:t xml:space="preserve"> Приднестровской Молдавской Республики.</w:t>
      </w:r>
    </w:p>
    <w:p w:rsidR="0035382B" w:rsidRPr="0036394A" w:rsidRDefault="0035382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Любой участник запроса предложений вправе в течение установленного срока для подачи заявок направить запрос о даче разъяснений положений документации о таком запросе предложений.</w:t>
      </w:r>
    </w:p>
    <w:sectPr w:rsidR="0035382B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EA"/>
    <w:rsid w:val="00024D34"/>
    <w:rsid w:val="00043D98"/>
    <w:rsid w:val="000A1996"/>
    <w:rsid w:val="000E2E1E"/>
    <w:rsid w:val="00180BDD"/>
    <w:rsid w:val="00187810"/>
    <w:rsid w:val="00192489"/>
    <w:rsid w:val="001C1D69"/>
    <w:rsid w:val="001C35F2"/>
    <w:rsid w:val="00296C23"/>
    <w:rsid w:val="002A2B11"/>
    <w:rsid w:val="002D15C1"/>
    <w:rsid w:val="002D6750"/>
    <w:rsid w:val="00307D1A"/>
    <w:rsid w:val="00335798"/>
    <w:rsid w:val="003512AD"/>
    <w:rsid w:val="0035382B"/>
    <w:rsid w:val="0036394A"/>
    <w:rsid w:val="003709D1"/>
    <w:rsid w:val="003A37C0"/>
    <w:rsid w:val="003A43BC"/>
    <w:rsid w:val="003B3CB6"/>
    <w:rsid w:val="0043323D"/>
    <w:rsid w:val="00441225"/>
    <w:rsid w:val="00471353"/>
    <w:rsid w:val="00485178"/>
    <w:rsid w:val="0049411A"/>
    <w:rsid w:val="004B421D"/>
    <w:rsid w:val="004C1194"/>
    <w:rsid w:val="004C4D87"/>
    <w:rsid w:val="004D3EFC"/>
    <w:rsid w:val="004F051F"/>
    <w:rsid w:val="004F7F0C"/>
    <w:rsid w:val="00502F79"/>
    <w:rsid w:val="00524E41"/>
    <w:rsid w:val="00554DBC"/>
    <w:rsid w:val="0058015D"/>
    <w:rsid w:val="005B41D0"/>
    <w:rsid w:val="005C396D"/>
    <w:rsid w:val="005E5639"/>
    <w:rsid w:val="005E6474"/>
    <w:rsid w:val="0061055A"/>
    <w:rsid w:val="00640FE2"/>
    <w:rsid w:val="0066318A"/>
    <w:rsid w:val="00665D66"/>
    <w:rsid w:val="006730D4"/>
    <w:rsid w:val="00695769"/>
    <w:rsid w:val="006F04F8"/>
    <w:rsid w:val="0074711E"/>
    <w:rsid w:val="00763864"/>
    <w:rsid w:val="00763F0F"/>
    <w:rsid w:val="0076500D"/>
    <w:rsid w:val="0077156F"/>
    <w:rsid w:val="007A1CD5"/>
    <w:rsid w:val="007A24F3"/>
    <w:rsid w:val="007B0245"/>
    <w:rsid w:val="007D126D"/>
    <w:rsid w:val="007D73EF"/>
    <w:rsid w:val="007F1198"/>
    <w:rsid w:val="007F3405"/>
    <w:rsid w:val="00806340"/>
    <w:rsid w:val="00806BB5"/>
    <w:rsid w:val="00815689"/>
    <w:rsid w:val="00816401"/>
    <w:rsid w:val="00820492"/>
    <w:rsid w:val="00825F9E"/>
    <w:rsid w:val="00860089"/>
    <w:rsid w:val="008645A7"/>
    <w:rsid w:val="00864807"/>
    <w:rsid w:val="008C0B9E"/>
    <w:rsid w:val="008D34C7"/>
    <w:rsid w:val="008E6991"/>
    <w:rsid w:val="008F1393"/>
    <w:rsid w:val="00901DA2"/>
    <w:rsid w:val="00904807"/>
    <w:rsid w:val="00942A75"/>
    <w:rsid w:val="00947619"/>
    <w:rsid w:val="00954711"/>
    <w:rsid w:val="00970128"/>
    <w:rsid w:val="00A11E2A"/>
    <w:rsid w:val="00A15BB2"/>
    <w:rsid w:val="00A22829"/>
    <w:rsid w:val="00A605AE"/>
    <w:rsid w:val="00AB3D47"/>
    <w:rsid w:val="00AC14C9"/>
    <w:rsid w:val="00AC25D3"/>
    <w:rsid w:val="00AC2F75"/>
    <w:rsid w:val="00AE1D75"/>
    <w:rsid w:val="00B013EA"/>
    <w:rsid w:val="00B02531"/>
    <w:rsid w:val="00B35CF8"/>
    <w:rsid w:val="00B44C05"/>
    <w:rsid w:val="00B90915"/>
    <w:rsid w:val="00B91E0D"/>
    <w:rsid w:val="00BA4D63"/>
    <w:rsid w:val="00BE16A0"/>
    <w:rsid w:val="00C231A8"/>
    <w:rsid w:val="00C64E67"/>
    <w:rsid w:val="00C805FE"/>
    <w:rsid w:val="00C92C72"/>
    <w:rsid w:val="00CD3578"/>
    <w:rsid w:val="00D06066"/>
    <w:rsid w:val="00D10451"/>
    <w:rsid w:val="00D10CDB"/>
    <w:rsid w:val="00D211D5"/>
    <w:rsid w:val="00D44FDE"/>
    <w:rsid w:val="00D56A2B"/>
    <w:rsid w:val="00D65545"/>
    <w:rsid w:val="00D92D05"/>
    <w:rsid w:val="00DB309B"/>
    <w:rsid w:val="00DD31EB"/>
    <w:rsid w:val="00E11A72"/>
    <w:rsid w:val="00E740AC"/>
    <w:rsid w:val="00E751BD"/>
    <w:rsid w:val="00E9122C"/>
    <w:rsid w:val="00F01482"/>
    <w:rsid w:val="00F05C75"/>
    <w:rsid w:val="00F136A2"/>
    <w:rsid w:val="00F13C4A"/>
    <w:rsid w:val="00F43DB3"/>
    <w:rsid w:val="00F50795"/>
    <w:rsid w:val="00F834AA"/>
    <w:rsid w:val="00F86D1B"/>
    <w:rsid w:val="00F91F2C"/>
    <w:rsid w:val="00FD5463"/>
    <w:rsid w:val="00FD5611"/>
    <w:rsid w:val="00FE512D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B44C0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7F1198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06340"/>
    <w:rPr>
      <w:color w:val="0000FF"/>
      <w:u w:val="single"/>
    </w:rPr>
  </w:style>
  <w:style w:type="paragraph" w:styleId="NormalWeb">
    <w:name w:val="Normal (Web)"/>
    <w:basedOn w:val="Normal"/>
    <w:uiPriority w:val="99"/>
    <w:rsid w:val="0086480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1906</Words>
  <Characters>10865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 </dc:title>
  <dc:subject/>
  <dc:creator>vasilieva_y</dc:creator>
  <cp:keywords/>
  <dc:description/>
  <cp:lastModifiedBy>tzp</cp:lastModifiedBy>
  <cp:revision>6</cp:revision>
  <cp:lastPrinted>2021-03-18T11:57:00Z</cp:lastPrinted>
  <dcterms:created xsi:type="dcterms:W3CDTF">2022-04-13T11:28:00Z</dcterms:created>
  <dcterms:modified xsi:type="dcterms:W3CDTF">2022-04-27T07:55:00Z</dcterms:modified>
</cp:coreProperties>
</file>