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mup-rsah@mail.ru,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AE7A82" w:rsidRPr="00B94AA9" w:rsidRDefault="00AE7A82" w:rsidP="00AE7A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И</w:t>
      </w:r>
      <w:r w:rsidRPr="00693229">
        <w:rPr>
          <w:rFonts w:ascii="Times New Roman" w:hAnsi="Times New Roman" w:cs="Times New Roman"/>
          <w:sz w:val="25"/>
          <w:szCs w:val="25"/>
        </w:rPr>
        <w:t>нформацию и документы об участнике</w:t>
      </w:r>
      <w:r>
        <w:rPr>
          <w:rFonts w:ascii="Times New Roman" w:hAnsi="Times New Roman" w:cs="Times New Roman"/>
          <w:sz w:val="25"/>
          <w:szCs w:val="25"/>
        </w:rPr>
        <w:t xml:space="preserve"> запроса предложений,</w:t>
      </w:r>
      <w:r w:rsidRPr="00693229">
        <w:rPr>
          <w:rFonts w:ascii="Times New Roman" w:hAnsi="Times New Roman" w:cs="Times New Roman"/>
          <w:sz w:val="25"/>
          <w:szCs w:val="25"/>
        </w:rPr>
        <w:t xml:space="preserve"> подавшем такую заявку:</w:t>
      </w:r>
    </w:p>
    <w:p w:rsidR="00AE7A82" w:rsidRPr="00693229" w:rsidRDefault="00AE7A82" w:rsidP="00AE7A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93229">
        <w:rPr>
          <w:rFonts w:ascii="Times New Roman" w:hAnsi="Times New Roman" w:cs="Times New Roman"/>
          <w:sz w:val="25"/>
          <w:szCs w:val="25"/>
        </w:rPr>
        <w:t>2)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AE7A82" w:rsidRPr="00693229" w:rsidRDefault="00AE7A82" w:rsidP="00AE7A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93229">
        <w:rPr>
          <w:rFonts w:ascii="Times New Roman" w:hAnsi="Times New Roman" w:cs="Times New Roman"/>
          <w:sz w:val="25"/>
          <w:szCs w:val="25"/>
        </w:rPr>
        <w:t>3)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AE7A82" w:rsidRPr="00693229" w:rsidRDefault="00AE7A82" w:rsidP="00AE7A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93229">
        <w:rPr>
          <w:rFonts w:ascii="Times New Roman" w:hAnsi="Times New Roman" w:cs="Times New Roman"/>
          <w:sz w:val="25"/>
          <w:szCs w:val="25"/>
        </w:rPr>
        <w:t>4)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AE7A82" w:rsidRPr="00693229" w:rsidRDefault="00AE7A82" w:rsidP="00AE7A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93229">
        <w:rPr>
          <w:rFonts w:ascii="Times New Roman" w:hAnsi="Times New Roman" w:cs="Times New Roman"/>
          <w:sz w:val="25"/>
          <w:szCs w:val="25"/>
        </w:rPr>
        <w:t>5) Копии учредительных документов участника запроса предложении (для юридического лица);</w:t>
      </w:r>
    </w:p>
    <w:p w:rsidR="00AE7A82" w:rsidRPr="00693229" w:rsidRDefault="00AE7A82" w:rsidP="00AE7A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693229">
        <w:rPr>
          <w:rFonts w:ascii="Times New Roman" w:hAnsi="Times New Roman" w:cs="Times New Roman"/>
          <w:sz w:val="25"/>
          <w:szCs w:val="25"/>
        </w:rPr>
        <w:t>6)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AE7A82" w:rsidRPr="00693229" w:rsidRDefault="00AE7A82" w:rsidP="00AE7A82">
      <w:pPr>
        <w:pStyle w:val="a3"/>
        <w:shd w:val="clear" w:color="auto" w:fill="FFFFFF"/>
        <w:spacing w:before="0" w:beforeAutospacing="0" w:after="0" w:afterAutospacing="0"/>
        <w:ind w:firstLine="426"/>
        <w:rPr>
          <w:sz w:val="25"/>
          <w:szCs w:val="25"/>
        </w:rPr>
      </w:pPr>
      <w:r w:rsidRPr="00693229">
        <w:rPr>
          <w:sz w:val="25"/>
          <w:szCs w:val="25"/>
          <w:shd w:val="clear" w:color="auto" w:fill="FFFFFF"/>
        </w:rPr>
        <w:t xml:space="preserve">7). </w:t>
      </w:r>
      <w:r w:rsidRPr="00693229">
        <w:rPr>
          <w:sz w:val="25"/>
          <w:szCs w:val="25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AE7A82" w:rsidRPr="00693229" w:rsidRDefault="00AE7A82" w:rsidP="00AE7A8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693229">
        <w:rPr>
          <w:sz w:val="25"/>
          <w:szCs w:val="25"/>
        </w:rPr>
        <w:t xml:space="preserve">8)Предложение участника </w:t>
      </w:r>
      <w:r>
        <w:rPr>
          <w:sz w:val="25"/>
          <w:szCs w:val="25"/>
        </w:rPr>
        <w:t xml:space="preserve">запроса предложений </w:t>
      </w:r>
      <w:r w:rsidRPr="00693229">
        <w:rPr>
          <w:sz w:val="25"/>
          <w:szCs w:val="25"/>
        </w:rPr>
        <w:t xml:space="preserve">в отношении объекта закупки с приложением документов, подтверждающих соответствие этого объекта требованиям, установленным документацией </w:t>
      </w:r>
      <w:proofErr w:type="gramStart"/>
      <w:r w:rsidRPr="00693229">
        <w:rPr>
          <w:sz w:val="25"/>
          <w:szCs w:val="25"/>
        </w:rPr>
        <w:t>об</w:t>
      </w:r>
      <w:proofErr w:type="gramEnd"/>
      <w:r>
        <w:rPr>
          <w:sz w:val="25"/>
          <w:szCs w:val="25"/>
        </w:rPr>
        <w:t xml:space="preserve"> запросе предложений</w:t>
      </w:r>
      <w:r w:rsidRPr="00693229">
        <w:rPr>
          <w:sz w:val="25"/>
          <w:szCs w:val="25"/>
        </w:rPr>
        <w:t>, включающее спецификацию поставляемого оборудования.</w:t>
      </w:r>
    </w:p>
    <w:p w:rsidR="00AE7A82" w:rsidRDefault="00AE7A82" w:rsidP="00AE7A82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5"/>
          <w:szCs w:val="25"/>
        </w:rPr>
      </w:pPr>
      <w:r w:rsidRPr="00B94AA9">
        <w:rPr>
          <w:sz w:val="25"/>
          <w:szCs w:val="25"/>
        </w:rPr>
        <w:t>9) Копия лицензий на право реализаций</w:t>
      </w:r>
      <w:r>
        <w:rPr>
          <w:sz w:val="25"/>
          <w:szCs w:val="25"/>
        </w:rPr>
        <w:t xml:space="preserve"> при наличии.</w:t>
      </w:r>
    </w:p>
    <w:p w:rsidR="00AE7A82" w:rsidRDefault="00AE7A82" w:rsidP="00AE7A82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5"/>
          <w:szCs w:val="25"/>
        </w:rPr>
      </w:pPr>
      <w:r>
        <w:rPr>
          <w:sz w:val="25"/>
          <w:szCs w:val="25"/>
        </w:rPr>
        <w:t>1</w:t>
      </w:r>
      <w:r w:rsidRPr="00B94AA9">
        <w:rPr>
          <w:sz w:val="25"/>
          <w:szCs w:val="25"/>
        </w:rPr>
        <w:t>0) Копия сертификата (деклараций)</w:t>
      </w:r>
    </w:p>
    <w:p w:rsidR="00AB27BA" w:rsidRPr="00AE7A82" w:rsidRDefault="00AE7A82" w:rsidP="00AE7A8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11. Участник закупки должен </w:t>
      </w:r>
      <w:proofErr w:type="gramStart"/>
      <w:r>
        <w:rPr>
          <w:sz w:val="25"/>
          <w:szCs w:val="25"/>
        </w:rPr>
        <w:t>предоставить документ</w:t>
      </w:r>
      <w:proofErr w:type="gramEnd"/>
      <w:r>
        <w:rPr>
          <w:sz w:val="25"/>
          <w:szCs w:val="25"/>
        </w:rPr>
        <w:t xml:space="preserve"> подтверждающий наличие у него возможности осуществить техническое обслуживание и диагностику приобретенного автомобиля </w:t>
      </w: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860CF"/>
    <w:rsid w:val="00290495"/>
    <w:rsid w:val="002A1D8B"/>
    <w:rsid w:val="00343751"/>
    <w:rsid w:val="00345F35"/>
    <w:rsid w:val="004749BF"/>
    <w:rsid w:val="004B0454"/>
    <w:rsid w:val="004E4316"/>
    <w:rsid w:val="005150B6"/>
    <w:rsid w:val="005376D4"/>
    <w:rsid w:val="005E2A3C"/>
    <w:rsid w:val="006200AC"/>
    <w:rsid w:val="0065098E"/>
    <w:rsid w:val="006868B5"/>
    <w:rsid w:val="006F32A9"/>
    <w:rsid w:val="00774750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7A82"/>
    <w:rsid w:val="00B22636"/>
    <w:rsid w:val="00B302B2"/>
    <w:rsid w:val="00BF1F15"/>
    <w:rsid w:val="00BF5D9C"/>
    <w:rsid w:val="00C62B1E"/>
    <w:rsid w:val="00C95FF1"/>
    <w:rsid w:val="00CC1E3F"/>
    <w:rsid w:val="00CF635B"/>
    <w:rsid w:val="00D0130C"/>
    <w:rsid w:val="00D47466"/>
    <w:rsid w:val="00E30FA5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2021-02-05T11:51:00Z</dcterms:created>
  <dcterms:modified xsi:type="dcterms:W3CDTF">2022-04-18T13:47:00Z</dcterms:modified>
</cp:coreProperties>
</file>