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EEBAD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56071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0DF5695F" w14:textId="77777777" w:rsidR="0066391B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Клапан регулирующий КПСР (по таблице фигур 25с947нж с плунжерным неразгруженным дросселирующим узлом) </w:t>
            </w:r>
          </w:p>
          <w:p w14:paraId="332CBC20" w14:textId="77777777" w:rsidR="00AE1F0D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DN</w:t>
            </w:r>
            <w:r w:rsidRPr="00C875D9">
              <w:rPr>
                <w:color w:val="000000"/>
                <w:sz w:val="22"/>
                <w:szCs w:val="22"/>
              </w:rPr>
              <w:t xml:space="preserve"> – 20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</w:p>
          <w:p w14:paraId="333B7C61" w14:textId="77777777" w:rsidR="00AE1F0D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Kv</w:t>
            </w:r>
            <w:r w:rsidRPr="00C875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 6,3 м3/ч</w:t>
            </w:r>
          </w:p>
          <w:p w14:paraId="00B46B2F" w14:textId="77777777" w:rsidR="00AE1F0D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корпуса – сталь углеродистая</w:t>
            </w:r>
          </w:p>
          <w:p w14:paraId="28DE6C15" w14:textId="2D8C5A45" w:rsidR="00AE1F0D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 – 4,0 Мпа</w:t>
            </w:r>
          </w:p>
          <w:p w14:paraId="1D7824B4" w14:textId="2B9D96C4" w:rsidR="00AE1F0D" w:rsidRPr="00C875D9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Максимальная температура среды – 150</w:t>
            </w:r>
            <w:r w:rsidR="00556071">
              <w:rPr>
                <w:color w:val="000000"/>
                <w:sz w:val="22"/>
                <w:szCs w:val="22"/>
              </w:rPr>
              <w:t>º</w:t>
            </w:r>
            <w:r w:rsidRPr="00413200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  <w:p w14:paraId="223AF94F" w14:textId="77777777" w:rsidR="00413200" w:rsidRDefault="00413200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Электропривод </w:t>
            </w:r>
            <w:r>
              <w:rPr>
                <w:color w:val="000000"/>
                <w:sz w:val="22"/>
                <w:szCs w:val="22"/>
                <w:lang w:val="en-US"/>
              </w:rPr>
              <w:t>SAUTER</w:t>
            </w:r>
            <w:r w:rsidRPr="004132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AVM</w:t>
            </w:r>
            <w:r w:rsidRPr="00413200">
              <w:rPr>
                <w:color w:val="000000"/>
                <w:sz w:val="22"/>
                <w:szCs w:val="22"/>
              </w:rPr>
              <w:t xml:space="preserve"> 234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41320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13200">
              <w:rPr>
                <w:color w:val="000000"/>
                <w:sz w:val="22"/>
                <w:szCs w:val="22"/>
              </w:rPr>
              <w:t>132</w:t>
            </w:r>
            <w:r>
              <w:rPr>
                <w:color w:val="000000"/>
                <w:sz w:val="22"/>
                <w:szCs w:val="22"/>
              </w:rPr>
              <w:t>, питание 230В, управление – 0-10В либо 4-20мА, датчик обратной связи 0-10В</w:t>
            </w:r>
          </w:p>
          <w:p w14:paraId="148D00CC" w14:textId="77777777" w:rsidR="00413200" w:rsidRDefault="00413200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∆Р -1,6 Мпа с классом герметичности 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  <w:p w14:paraId="35C7738F" w14:textId="2180F375" w:rsidR="00413200" w:rsidRPr="00413200" w:rsidRDefault="00413200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Климатическое исполнение - У</w:t>
            </w:r>
          </w:p>
        </w:tc>
        <w:tc>
          <w:tcPr>
            <w:tcW w:w="1559" w:type="dxa"/>
            <w:vAlign w:val="center"/>
          </w:tcPr>
          <w:p w14:paraId="3FA8F550" w14:textId="21131DD4" w:rsidR="0066391B" w:rsidRPr="0066391B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FD7D906" w14:textId="43BFED76" w:rsidR="0066391B" w:rsidRPr="0066391B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71A89" w:rsidRPr="0066391B" w14:paraId="292D288C" w14:textId="77777777" w:rsidTr="0066391B">
        <w:tc>
          <w:tcPr>
            <w:tcW w:w="659" w:type="dxa"/>
          </w:tcPr>
          <w:p w14:paraId="1677D33F" w14:textId="44794E76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74F190B7" w14:textId="77777777" w:rsidR="00413200" w:rsidRPr="00413200" w:rsidRDefault="00413200" w:rsidP="00413200">
            <w:pPr>
              <w:jc w:val="both"/>
              <w:rPr>
                <w:color w:val="000000"/>
                <w:sz w:val="22"/>
                <w:szCs w:val="22"/>
              </w:rPr>
            </w:pPr>
            <w:r w:rsidRPr="00413200">
              <w:rPr>
                <w:color w:val="000000"/>
                <w:sz w:val="22"/>
                <w:szCs w:val="22"/>
              </w:rPr>
              <w:t xml:space="preserve">Клапан регулирующий КПСР (по таблице фигур 25с947нж с плунжерным неразгруженным дросселирующим узлом) </w:t>
            </w:r>
          </w:p>
          <w:p w14:paraId="7249A35B" w14:textId="6F3416FB" w:rsidR="00413200" w:rsidRPr="00413200" w:rsidRDefault="00413200" w:rsidP="00413200">
            <w:pPr>
              <w:jc w:val="both"/>
              <w:rPr>
                <w:color w:val="000000"/>
                <w:sz w:val="22"/>
                <w:szCs w:val="22"/>
              </w:rPr>
            </w:pPr>
            <w:r w:rsidRPr="00413200">
              <w:rPr>
                <w:color w:val="000000"/>
                <w:sz w:val="22"/>
                <w:szCs w:val="22"/>
              </w:rPr>
              <w:t xml:space="preserve">DN – </w:t>
            </w:r>
            <w:r w:rsidR="00556071">
              <w:rPr>
                <w:color w:val="000000"/>
                <w:sz w:val="22"/>
                <w:szCs w:val="22"/>
              </w:rPr>
              <w:t>32</w:t>
            </w:r>
            <w:r w:rsidRPr="00413200">
              <w:rPr>
                <w:color w:val="000000"/>
                <w:sz w:val="22"/>
                <w:szCs w:val="22"/>
              </w:rPr>
              <w:t xml:space="preserve"> мм</w:t>
            </w:r>
          </w:p>
          <w:p w14:paraId="0E0CC309" w14:textId="3E7AB86E" w:rsidR="00413200" w:rsidRPr="00413200" w:rsidRDefault="00413200" w:rsidP="00413200">
            <w:pPr>
              <w:jc w:val="both"/>
              <w:rPr>
                <w:color w:val="000000"/>
                <w:sz w:val="22"/>
                <w:szCs w:val="22"/>
              </w:rPr>
            </w:pPr>
            <w:r w:rsidRPr="00413200">
              <w:rPr>
                <w:color w:val="000000"/>
                <w:sz w:val="22"/>
                <w:szCs w:val="22"/>
              </w:rPr>
              <w:t xml:space="preserve">Kv – </w:t>
            </w:r>
            <w:r w:rsidR="00556071">
              <w:rPr>
                <w:color w:val="000000"/>
                <w:sz w:val="22"/>
                <w:szCs w:val="22"/>
              </w:rPr>
              <w:t>16</w:t>
            </w:r>
            <w:r w:rsidRPr="00413200">
              <w:rPr>
                <w:color w:val="000000"/>
                <w:sz w:val="22"/>
                <w:szCs w:val="22"/>
              </w:rPr>
              <w:t xml:space="preserve"> м3/ч</w:t>
            </w:r>
          </w:p>
          <w:p w14:paraId="1AA2F62E" w14:textId="05021BAC" w:rsidR="00413200" w:rsidRPr="00413200" w:rsidRDefault="00413200" w:rsidP="00413200">
            <w:pPr>
              <w:jc w:val="both"/>
              <w:rPr>
                <w:color w:val="000000"/>
                <w:sz w:val="22"/>
                <w:szCs w:val="22"/>
              </w:rPr>
            </w:pPr>
            <w:r w:rsidRPr="00413200">
              <w:rPr>
                <w:color w:val="000000"/>
                <w:sz w:val="22"/>
                <w:szCs w:val="22"/>
              </w:rPr>
              <w:t xml:space="preserve">Материал корпуса – сталь </w:t>
            </w:r>
          </w:p>
          <w:p w14:paraId="78CB083E" w14:textId="77777777" w:rsidR="00413200" w:rsidRPr="00413200" w:rsidRDefault="00413200" w:rsidP="00413200">
            <w:pPr>
              <w:jc w:val="both"/>
              <w:rPr>
                <w:color w:val="000000"/>
                <w:sz w:val="22"/>
                <w:szCs w:val="22"/>
              </w:rPr>
            </w:pPr>
            <w:r w:rsidRPr="00413200">
              <w:rPr>
                <w:color w:val="000000"/>
                <w:sz w:val="22"/>
                <w:szCs w:val="22"/>
              </w:rPr>
              <w:t>PN – 4,0 Мпа</w:t>
            </w:r>
          </w:p>
          <w:p w14:paraId="200821F2" w14:textId="4EBDC24A" w:rsidR="00413200" w:rsidRPr="00413200" w:rsidRDefault="00413200" w:rsidP="00413200">
            <w:pPr>
              <w:jc w:val="both"/>
              <w:rPr>
                <w:color w:val="000000"/>
                <w:sz w:val="22"/>
                <w:szCs w:val="22"/>
              </w:rPr>
            </w:pPr>
            <w:r w:rsidRPr="00413200">
              <w:rPr>
                <w:color w:val="000000"/>
                <w:sz w:val="22"/>
                <w:szCs w:val="22"/>
              </w:rPr>
              <w:t>Максимальная температура среды – 150</w:t>
            </w:r>
            <w:r w:rsidR="00556071">
              <w:rPr>
                <w:color w:val="000000"/>
                <w:sz w:val="22"/>
                <w:szCs w:val="22"/>
              </w:rPr>
              <w:t>º</w:t>
            </w:r>
            <w:r w:rsidRPr="00413200">
              <w:rPr>
                <w:color w:val="000000"/>
                <w:sz w:val="22"/>
                <w:szCs w:val="22"/>
              </w:rPr>
              <w:t xml:space="preserve"> C</w:t>
            </w:r>
          </w:p>
          <w:p w14:paraId="730AF849" w14:textId="77777777" w:rsidR="00413200" w:rsidRPr="00413200" w:rsidRDefault="00413200" w:rsidP="00413200">
            <w:pPr>
              <w:jc w:val="both"/>
              <w:rPr>
                <w:color w:val="000000"/>
                <w:sz w:val="22"/>
                <w:szCs w:val="22"/>
              </w:rPr>
            </w:pPr>
            <w:r w:rsidRPr="00413200">
              <w:rPr>
                <w:color w:val="000000"/>
                <w:sz w:val="22"/>
                <w:szCs w:val="22"/>
              </w:rPr>
              <w:t>Электропривод SAUTER AVM 234S-F132, питание 230В, управление – 0-10В либо 4-20мА, датчик обратной связи 0-10В</w:t>
            </w:r>
          </w:p>
          <w:p w14:paraId="06E3EB47" w14:textId="4A3BAE73" w:rsidR="00413200" w:rsidRPr="00413200" w:rsidRDefault="00413200" w:rsidP="00413200">
            <w:pPr>
              <w:jc w:val="both"/>
              <w:rPr>
                <w:color w:val="000000"/>
                <w:sz w:val="22"/>
                <w:szCs w:val="22"/>
              </w:rPr>
            </w:pPr>
            <w:r w:rsidRPr="00413200">
              <w:rPr>
                <w:color w:val="000000"/>
                <w:sz w:val="22"/>
                <w:szCs w:val="22"/>
              </w:rPr>
              <w:t>∆Р -</w:t>
            </w:r>
            <w:r w:rsidR="00556071">
              <w:rPr>
                <w:color w:val="000000"/>
                <w:sz w:val="22"/>
                <w:szCs w:val="22"/>
              </w:rPr>
              <w:t>0,9</w:t>
            </w:r>
            <w:r w:rsidRPr="00413200">
              <w:rPr>
                <w:color w:val="000000"/>
                <w:sz w:val="22"/>
                <w:szCs w:val="22"/>
              </w:rPr>
              <w:t xml:space="preserve"> Мпа с классом герметичности </w:t>
            </w:r>
            <w:r w:rsidR="00556071">
              <w:rPr>
                <w:color w:val="000000"/>
                <w:sz w:val="22"/>
                <w:szCs w:val="22"/>
              </w:rPr>
              <w:t>4</w:t>
            </w:r>
          </w:p>
          <w:p w14:paraId="0DEFC406" w14:textId="70C5C5DA" w:rsidR="00C71A89" w:rsidRPr="0066391B" w:rsidRDefault="00413200" w:rsidP="00413200">
            <w:pPr>
              <w:jc w:val="both"/>
              <w:rPr>
                <w:color w:val="000000"/>
                <w:sz w:val="22"/>
                <w:szCs w:val="22"/>
              </w:rPr>
            </w:pPr>
            <w:r w:rsidRPr="00413200">
              <w:rPr>
                <w:color w:val="000000"/>
                <w:sz w:val="22"/>
                <w:szCs w:val="22"/>
              </w:rPr>
              <w:t>Климатическое исполнение - У</w:t>
            </w:r>
          </w:p>
        </w:tc>
        <w:tc>
          <w:tcPr>
            <w:tcW w:w="1559" w:type="dxa"/>
            <w:vAlign w:val="center"/>
          </w:tcPr>
          <w:p w14:paraId="423FCD22" w14:textId="4D4DFBC1" w:rsidR="00C71A89" w:rsidRPr="0066391B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24AD589C" w14:textId="3505933F" w:rsidR="00C71A89" w:rsidRPr="0066391B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7FE5253A" w14:textId="239B9B57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56071">
        <w:rPr>
          <w:b/>
          <w:sz w:val="22"/>
          <w:szCs w:val="22"/>
        </w:rPr>
        <w:t>28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5DC6D57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556071">
        <w:rPr>
          <w:sz w:val="22"/>
          <w:szCs w:val="22"/>
        </w:rPr>
        <w:t>533) 96053</w:t>
      </w:r>
      <w:r w:rsidR="00C875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6053F2"/>
    <w:rsid w:val="006303EB"/>
    <w:rsid w:val="0066391B"/>
    <w:rsid w:val="00687228"/>
    <w:rsid w:val="006E4C48"/>
    <w:rsid w:val="0070441B"/>
    <w:rsid w:val="007413B2"/>
    <w:rsid w:val="007A72C8"/>
    <w:rsid w:val="007B0C4E"/>
    <w:rsid w:val="007E2860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AE1F0D"/>
    <w:rsid w:val="00B4415B"/>
    <w:rsid w:val="00B527AA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25A7D"/>
    <w:rsid w:val="00D46262"/>
    <w:rsid w:val="00DB4B3C"/>
    <w:rsid w:val="00DC7347"/>
    <w:rsid w:val="00DE0A46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34</cp:revision>
  <cp:lastPrinted>2022-02-15T13:29:00Z</cp:lastPrinted>
  <dcterms:created xsi:type="dcterms:W3CDTF">2022-02-04T11:19:00Z</dcterms:created>
  <dcterms:modified xsi:type="dcterms:W3CDTF">2022-02-21T14:07:00Z</dcterms:modified>
</cp:coreProperties>
</file>